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A7" w:rsidRDefault="00CF10A7" w:rsidP="00CF10A7">
      <w:pPr>
        <w:jc w:val="both"/>
        <w:rPr>
          <w:noProof/>
        </w:rPr>
      </w:pPr>
      <w:r>
        <w:rPr>
          <w:noProof/>
          <w:lang w:val="en-IN" w:eastAsia="en-IN"/>
        </w:rPr>
        <w:drawing>
          <wp:anchor distT="0" distB="0" distL="114300" distR="114300" simplePos="0" relativeHeight="251661312" behindDoc="1" locked="0" layoutInCell="1" allowOverlap="1" wp14:anchorId="5BBD6D80" wp14:editId="0D1EB799">
            <wp:simplePos x="0" y="0"/>
            <wp:positionH relativeFrom="column">
              <wp:posOffset>2371725</wp:posOffset>
            </wp:positionH>
            <wp:positionV relativeFrom="paragraph">
              <wp:posOffset>0</wp:posOffset>
            </wp:positionV>
            <wp:extent cx="1226820" cy="922020"/>
            <wp:effectExtent l="0" t="0" r="0" b="0"/>
            <wp:wrapTight wrapText="bothSides">
              <wp:wrapPolygon edited="0">
                <wp:start x="0" y="0"/>
                <wp:lineTo x="0" y="20975"/>
                <wp:lineTo x="21130" y="20975"/>
                <wp:lineTo x="21130" y="0"/>
                <wp:lineTo x="0" y="0"/>
              </wp:wrapPolygon>
            </wp:wrapTight>
            <wp:docPr id="6" name="Picture 6"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264" behindDoc="1" locked="0" layoutInCell="1" allowOverlap="1" wp14:anchorId="6E7611DD" wp14:editId="42984EB6">
            <wp:simplePos x="0" y="0"/>
            <wp:positionH relativeFrom="column">
              <wp:posOffset>-342900</wp:posOffset>
            </wp:positionH>
            <wp:positionV relativeFrom="paragraph">
              <wp:posOffset>0</wp:posOffset>
            </wp:positionV>
            <wp:extent cx="1577975" cy="887730"/>
            <wp:effectExtent l="0" t="0" r="3175" b="7620"/>
            <wp:wrapTight wrapText="bothSides">
              <wp:wrapPolygon edited="0">
                <wp:start x="0" y="0"/>
                <wp:lineTo x="0" y="21322"/>
                <wp:lineTo x="21383" y="21322"/>
                <wp:lineTo x="21383" y="0"/>
                <wp:lineTo x="0" y="0"/>
              </wp:wrapPolygon>
            </wp:wrapTight>
            <wp:docPr id="5" name="Picture 5"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Commerce &amp;amp; Industry to celebrate &amp;#39;Azadi Ka Amrit Mahotsav&amp;#39; from  20th to 26th September - NewsOnAIR -"/>
                    <pic:cNvPicPr>
                      <a:picLocks noChangeAspect="1" noChangeArrowheads="1"/>
                    </pic:cNvPicPr>
                  </pic:nvPicPr>
                  <pic:blipFill>
                    <a:blip r:embed="rId7">
                      <a:extLst>
                        <a:ext uri="{28A0092B-C50C-407E-A947-70E740481C1C}">
                          <a14:useLocalDpi xmlns:a14="http://schemas.microsoft.com/office/drawing/2010/main" val="0"/>
                        </a:ext>
                      </a:extLst>
                    </a:blip>
                    <a:srcRect r="17429" b="25024"/>
                    <a:stretch>
                      <a:fillRect/>
                    </a:stretch>
                  </pic:blipFill>
                  <pic:spPr bwMode="auto">
                    <a:xfrm>
                      <a:off x="0" y="0"/>
                      <a:ext cx="1577975" cy="887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60288" behindDoc="1" locked="0" layoutInCell="1" allowOverlap="1" wp14:anchorId="681066AB" wp14:editId="583FA40F">
            <wp:simplePos x="0" y="0"/>
            <wp:positionH relativeFrom="column">
              <wp:posOffset>5153025</wp:posOffset>
            </wp:positionH>
            <wp:positionV relativeFrom="paragraph">
              <wp:posOffset>0</wp:posOffset>
            </wp:positionV>
            <wp:extent cx="771525" cy="771525"/>
            <wp:effectExtent l="0" t="0" r="9525" b="9525"/>
            <wp:wrapTight wrapText="bothSides">
              <wp:wrapPolygon edited="0">
                <wp:start x="0" y="0"/>
                <wp:lineTo x="0" y="21333"/>
                <wp:lineTo x="21333" y="21333"/>
                <wp:lineTo x="21333" y="0"/>
                <wp:lineTo x="0" y="0"/>
              </wp:wrapPolygon>
            </wp:wrapTight>
            <wp:docPr id="4" name="Picture 4" descr="cid:image001.jpg@01D426A8.4590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6A8.459068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p>
    <w:p w:rsidR="00CF10A7" w:rsidRDefault="00CF10A7" w:rsidP="00CF10A7">
      <w:pPr>
        <w:jc w:val="center"/>
        <w:rPr>
          <w:rFonts w:ascii="Times New Roman" w:hAnsi="Times New Roman" w:cs="Times New Roman"/>
          <w:b/>
          <w:bCs/>
          <w:sz w:val="24"/>
          <w:szCs w:val="24"/>
          <w:u w:val="single"/>
        </w:rPr>
      </w:pPr>
    </w:p>
    <w:p w:rsidR="00CF10A7" w:rsidRDefault="00CF10A7" w:rsidP="00CF10A7">
      <w:pPr>
        <w:jc w:val="center"/>
        <w:rPr>
          <w:rFonts w:ascii="Times New Roman" w:hAnsi="Times New Roman" w:cs="Times New Roman"/>
          <w:b/>
          <w:bCs/>
          <w:sz w:val="24"/>
          <w:szCs w:val="24"/>
          <w:u w:val="single"/>
        </w:rPr>
      </w:pPr>
    </w:p>
    <w:p w:rsidR="00CF10A7" w:rsidRDefault="00CF10A7" w:rsidP="00CF10A7">
      <w:pPr>
        <w:jc w:val="center"/>
        <w:rPr>
          <w:rFonts w:ascii="Times New Roman" w:hAnsi="Times New Roman" w:cs="Times New Roman"/>
          <w:b/>
          <w:bCs/>
          <w:sz w:val="24"/>
          <w:szCs w:val="24"/>
          <w:u w:val="single"/>
        </w:rPr>
      </w:pPr>
    </w:p>
    <w:p w:rsidR="00CF10A7" w:rsidRPr="00E548CC" w:rsidRDefault="00CF10A7" w:rsidP="00CF10A7">
      <w:pPr>
        <w:jc w:val="center"/>
        <w:rPr>
          <w:rFonts w:ascii="Times New Roman" w:hAnsi="Times New Roman" w:cs="Times New Roman"/>
          <w:b/>
          <w:bCs/>
          <w:sz w:val="24"/>
          <w:szCs w:val="24"/>
          <w:u w:val="single"/>
        </w:rPr>
      </w:pPr>
      <w:r w:rsidRPr="00E548CC">
        <w:rPr>
          <w:rFonts w:ascii="Times New Roman" w:hAnsi="Times New Roman" w:cs="Times New Roman"/>
          <w:b/>
          <w:bCs/>
          <w:sz w:val="24"/>
          <w:szCs w:val="24"/>
          <w:u w:val="single"/>
        </w:rPr>
        <w:t xml:space="preserve">“NEW FRONTIERS: A </w:t>
      </w:r>
      <w:proofErr w:type="spellStart"/>
      <w:r w:rsidRPr="00E548CC">
        <w:rPr>
          <w:rFonts w:ascii="Times New Roman" w:hAnsi="Times New Roman" w:cs="Times New Roman"/>
          <w:b/>
          <w:bCs/>
          <w:sz w:val="24"/>
          <w:szCs w:val="24"/>
          <w:u w:val="single"/>
        </w:rPr>
        <w:t>Programme</w:t>
      </w:r>
      <w:proofErr w:type="spellEnd"/>
      <w:r w:rsidRPr="00E548CC">
        <w:rPr>
          <w:rFonts w:ascii="Times New Roman" w:hAnsi="Times New Roman" w:cs="Times New Roman"/>
          <w:b/>
          <w:bCs/>
          <w:sz w:val="24"/>
          <w:szCs w:val="24"/>
          <w:u w:val="single"/>
        </w:rPr>
        <w:t xml:space="preserve"> on Renewable Energy”</w:t>
      </w:r>
    </w:p>
    <w:p w:rsidR="00CF10A7" w:rsidRPr="006B6138" w:rsidRDefault="00CF10A7" w:rsidP="00CF10A7">
      <w:pPr>
        <w:jc w:val="center"/>
        <w:rPr>
          <w:rFonts w:ascii="Times New Roman" w:hAnsi="Times New Roman" w:cs="Times New Roman"/>
          <w:b/>
          <w:bCs/>
          <w:sz w:val="24"/>
          <w:szCs w:val="24"/>
        </w:rPr>
      </w:pPr>
      <w:proofErr w:type="spellStart"/>
      <w:r w:rsidRPr="006B6138">
        <w:rPr>
          <w:rFonts w:ascii="Times New Roman" w:hAnsi="Times New Roman" w:cs="Times New Roman"/>
          <w:b/>
          <w:sz w:val="24"/>
          <w:szCs w:val="24"/>
        </w:rPr>
        <w:t>Chintan</w:t>
      </w:r>
      <w:proofErr w:type="spellEnd"/>
      <w:r w:rsidRPr="006B6138">
        <w:rPr>
          <w:rFonts w:ascii="Times New Roman" w:hAnsi="Times New Roman" w:cs="Times New Roman"/>
          <w:b/>
          <w:sz w:val="24"/>
          <w:szCs w:val="24"/>
        </w:rPr>
        <w:t xml:space="preserve"> </w:t>
      </w:r>
      <w:proofErr w:type="spellStart"/>
      <w:r w:rsidRPr="006B6138">
        <w:rPr>
          <w:rFonts w:ascii="Times New Roman" w:hAnsi="Times New Roman" w:cs="Times New Roman"/>
          <w:b/>
          <w:sz w:val="24"/>
          <w:szCs w:val="24"/>
        </w:rPr>
        <w:t>Baithak</w:t>
      </w:r>
      <w:proofErr w:type="spellEnd"/>
      <w:r w:rsidRPr="006B6138">
        <w:rPr>
          <w:rFonts w:ascii="Times New Roman" w:hAnsi="Times New Roman" w:cs="Times New Roman"/>
          <w:b/>
          <w:sz w:val="24"/>
          <w:szCs w:val="24"/>
        </w:rPr>
        <w:t xml:space="preserve"> on “</w:t>
      </w:r>
      <w:bookmarkStart w:id="0" w:name="_Hlk94865647"/>
      <w:r w:rsidRPr="006B6138">
        <w:rPr>
          <w:rFonts w:ascii="Times New Roman" w:hAnsi="Times New Roman" w:cs="Times New Roman"/>
          <w:b/>
          <w:sz w:val="24"/>
          <w:szCs w:val="24"/>
        </w:rPr>
        <w:t>Roadmap to achieve net zero carbon emissions by 2070</w:t>
      </w:r>
      <w:bookmarkEnd w:id="0"/>
      <w:r w:rsidRPr="006B6138">
        <w:rPr>
          <w:rFonts w:ascii="Times New Roman" w:hAnsi="Times New Roman" w:cs="Times New Roman"/>
          <w:b/>
          <w:sz w:val="24"/>
          <w:szCs w:val="24"/>
        </w:rPr>
        <w:t>”</w:t>
      </w:r>
    </w:p>
    <w:p w:rsidR="00CF10A7" w:rsidRPr="006B6138" w:rsidRDefault="00CF10A7" w:rsidP="00CF10A7">
      <w:pPr>
        <w:jc w:val="center"/>
        <w:rPr>
          <w:rFonts w:ascii="Times New Roman" w:hAnsi="Times New Roman" w:cs="Times New Roman"/>
          <w:b/>
          <w:bCs/>
          <w:sz w:val="24"/>
          <w:szCs w:val="24"/>
        </w:rPr>
      </w:pPr>
      <w:r w:rsidRPr="006B6138">
        <w:rPr>
          <w:rFonts w:ascii="Times New Roman" w:hAnsi="Times New Roman" w:cs="Times New Roman"/>
          <w:b/>
          <w:bCs/>
          <w:sz w:val="24"/>
          <w:szCs w:val="24"/>
        </w:rPr>
        <w:t xml:space="preserve">18 February 2022; 14:00 – 16:50 </w:t>
      </w:r>
      <w:proofErr w:type="spellStart"/>
      <w:r w:rsidRPr="006B6138">
        <w:rPr>
          <w:rFonts w:ascii="Times New Roman" w:hAnsi="Times New Roman" w:cs="Times New Roman"/>
          <w:b/>
          <w:bCs/>
          <w:sz w:val="24"/>
          <w:szCs w:val="24"/>
        </w:rPr>
        <w:t>hrs</w:t>
      </w:r>
      <w:proofErr w:type="spellEnd"/>
      <w:r>
        <w:rPr>
          <w:rFonts w:ascii="Times New Roman" w:hAnsi="Times New Roman" w:cs="Times New Roman"/>
          <w:b/>
          <w:bCs/>
          <w:sz w:val="24"/>
          <w:szCs w:val="24"/>
        </w:rPr>
        <w:t xml:space="preserve">, </w:t>
      </w:r>
      <w:r w:rsidRPr="006B6138">
        <w:rPr>
          <w:rFonts w:ascii="Times New Roman" w:hAnsi="Times New Roman" w:cs="Times New Roman"/>
          <w:b/>
          <w:bCs/>
          <w:sz w:val="24"/>
          <w:szCs w:val="24"/>
        </w:rPr>
        <w:t xml:space="preserve">Virtual </w:t>
      </w:r>
    </w:p>
    <w:p w:rsidR="00CF10A7" w:rsidRPr="006B6138" w:rsidRDefault="00CF10A7" w:rsidP="00CF10A7">
      <w:pPr>
        <w:jc w:val="center"/>
        <w:rPr>
          <w:rFonts w:ascii="Times New Roman" w:hAnsi="Times New Roman" w:cs="Times New Roman"/>
          <w:b/>
          <w:bCs/>
          <w:sz w:val="24"/>
          <w:szCs w:val="24"/>
          <w:u w:val="single"/>
        </w:rPr>
      </w:pPr>
      <w:r w:rsidRPr="006B6138">
        <w:rPr>
          <w:rFonts w:ascii="Times New Roman" w:hAnsi="Times New Roman" w:cs="Times New Roman"/>
          <w:b/>
          <w:bCs/>
          <w:sz w:val="24"/>
          <w:szCs w:val="24"/>
          <w:u w:val="single"/>
        </w:rPr>
        <w:t>Concept-Note</w:t>
      </w:r>
    </w:p>
    <w:p w:rsidR="00CF10A7" w:rsidRPr="006B6138" w:rsidRDefault="00CF10A7" w:rsidP="00CF10A7">
      <w:pPr>
        <w:jc w:val="both"/>
        <w:rPr>
          <w:rFonts w:ascii="Times New Roman" w:eastAsia="Times New Roman" w:hAnsi="Times New Roman" w:cs="Times New Roman"/>
          <w:b/>
          <w:bCs/>
          <w:sz w:val="24"/>
          <w:szCs w:val="24"/>
          <w:lang w:val="en-IN"/>
        </w:rPr>
      </w:pPr>
      <w:r w:rsidRPr="006B6138">
        <w:rPr>
          <w:rFonts w:ascii="Times New Roman" w:eastAsia="Times New Roman" w:hAnsi="Times New Roman" w:cs="Times New Roman"/>
          <w:b/>
          <w:bCs/>
          <w:sz w:val="24"/>
          <w:szCs w:val="24"/>
          <w:lang w:val="en-IN"/>
        </w:rPr>
        <w:t>Background:</w:t>
      </w:r>
    </w:p>
    <w:p w:rsidR="00CF10A7" w:rsidRPr="006B6138" w:rsidRDefault="00CF10A7" w:rsidP="00CF10A7">
      <w:pPr>
        <w:ind w:firstLine="720"/>
        <w:jc w:val="both"/>
        <w:rPr>
          <w:rFonts w:ascii="Times New Roman" w:eastAsia="Times New Roman" w:hAnsi="Times New Roman" w:cs="Times New Roman"/>
          <w:sz w:val="24"/>
          <w:szCs w:val="24"/>
          <w:lang w:val="en-IN" w:eastAsia="en-IN"/>
        </w:rPr>
      </w:pPr>
      <w:r w:rsidRPr="006B6138">
        <w:rPr>
          <w:rFonts w:ascii="Times New Roman" w:hAnsi="Times New Roman" w:cs="Times New Roman"/>
          <w:sz w:val="24"/>
          <w:szCs w:val="24"/>
        </w:rPr>
        <w:t xml:space="preserve">The </w:t>
      </w:r>
      <w:r w:rsidRPr="006B6138">
        <w:rPr>
          <w:rFonts w:ascii="Times New Roman" w:hAnsi="Times New Roman" w:cs="Times New Roman"/>
          <w:b/>
          <w:bCs/>
          <w:sz w:val="24"/>
          <w:szCs w:val="24"/>
        </w:rPr>
        <w:t>Hon’ble Prime Minister of India</w:t>
      </w:r>
      <w:r w:rsidRPr="006B6138">
        <w:rPr>
          <w:rFonts w:ascii="Times New Roman" w:hAnsi="Times New Roman" w:cs="Times New Roman"/>
          <w:sz w:val="24"/>
          <w:szCs w:val="24"/>
        </w:rPr>
        <w:t xml:space="preserve"> has laid out the country’s commitments for scaling up climate action at COP26 Summit in Glasgow in his </w:t>
      </w:r>
      <w:r w:rsidRPr="006B6138">
        <w:rPr>
          <w:rFonts w:ascii="Times New Roman" w:hAnsi="Times New Roman" w:cs="Times New Roman"/>
          <w:b/>
          <w:bCs/>
          <w:sz w:val="24"/>
          <w:szCs w:val="24"/>
        </w:rPr>
        <w:t>‘</w:t>
      </w:r>
      <w:proofErr w:type="spellStart"/>
      <w:r w:rsidRPr="006B6138">
        <w:rPr>
          <w:rFonts w:ascii="Times New Roman" w:hAnsi="Times New Roman" w:cs="Times New Roman"/>
          <w:b/>
          <w:bCs/>
          <w:sz w:val="24"/>
          <w:szCs w:val="24"/>
        </w:rPr>
        <w:t>Panchamrit</w:t>
      </w:r>
      <w:proofErr w:type="spellEnd"/>
      <w:r w:rsidRPr="006B6138">
        <w:rPr>
          <w:rFonts w:ascii="Times New Roman" w:hAnsi="Times New Roman" w:cs="Times New Roman"/>
          <w:b/>
          <w:bCs/>
          <w:sz w:val="24"/>
          <w:szCs w:val="24"/>
        </w:rPr>
        <w:t xml:space="preserve"> statement’ </w:t>
      </w:r>
      <w:r w:rsidRPr="006B6138">
        <w:rPr>
          <w:rFonts w:ascii="Times New Roman" w:hAnsi="Times New Roman" w:cs="Times New Roman"/>
          <w:sz w:val="24"/>
          <w:szCs w:val="24"/>
        </w:rPr>
        <w:t xml:space="preserve">as a 5-point action agenda. </w:t>
      </w:r>
      <w:r w:rsidR="004F54CF">
        <w:rPr>
          <w:rFonts w:ascii="Times New Roman" w:hAnsi="Times New Roman" w:cs="Times New Roman"/>
          <w:sz w:val="24"/>
          <w:szCs w:val="24"/>
        </w:rPr>
        <w:t>The commitments include achieving Net-Zero by 2070</w:t>
      </w:r>
      <w:r w:rsidRPr="006B6138">
        <w:rPr>
          <w:rFonts w:ascii="Times New Roman" w:eastAsia="Times New Roman" w:hAnsi="Times New Roman" w:cs="Times New Roman"/>
          <w:b/>
          <w:bCs/>
          <w:sz w:val="24"/>
          <w:szCs w:val="24"/>
          <w:lang w:val="en-IN" w:eastAsia="en-IN"/>
        </w:rPr>
        <w:t xml:space="preserve">. </w:t>
      </w:r>
    </w:p>
    <w:p w:rsidR="00CF10A7" w:rsidRPr="006B6138" w:rsidRDefault="00CF10A7" w:rsidP="00CF10A7">
      <w:pPr>
        <w:ind w:firstLine="720"/>
        <w:jc w:val="both"/>
        <w:rPr>
          <w:rFonts w:ascii="Times New Roman" w:eastAsia="Calibri" w:hAnsi="Times New Roman" w:cs="Times New Roman"/>
          <w:sz w:val="24"/>
          <w:szCs w:val="24"/>
        </w:rPr>
      </w:pPr>
      <w:r w:rsidRPr="006B6138">
        <w:rPr>
          <w:rFonts w:ascii="Times New Roman" w:hAnsi="Times New Roman" w:cs="Times New Roman"/>
          <w:sz w:val="24"/>
          <w:szCs w:val="24"/>
        </w:rPr>
        <w:t>Th</w:t>
      </w:r>
      <w:r w:rsidR="004F54CF">
        <w:rPr>
          <w:rFonts w:ascii="Times New Roman" w:hAnsi="Times New Roman" w:cs="Times New Roman"/>
          <w:sz w:val="24"/>
          <w:szCs w:val="24"/>
        </w:rPr>
        <w:t>is</w:t>
      </w:r>
      <w:r w:rsidRPr="006B6138">
        <w:rPr>
          <w:rFonts w:ascii="Times New Roman" w:hAnsi="Times New Roman" w:cs="Times New Roman"/>
          <w:sz w:val="24"/>
          <w:szCs w:val="24"/>
        </w:rPr>
        <w:t xml:space="preserve"> goal w</w:t>
      </w:r>
      <w:r w:rsidR="004F54CF">
        <w:rPr>
          <w:rFonts w:ascii="Times New Roman" w:hAnsi="Times New Roman" w:cs="Times New Roman"/>
          <w:sz w:val="24"/>
          <w:szCs w:val="24"/>
        </w:rPr>
        <w:t>ill</w:t>
      </w:r>
      <w:r w:rsidRPr="006B6138">
        <w:rPr>
          <w:rFonts w:ascii="Times New Roman" w:hAnsi="Times New Roman" w:cs="Times New Roman"/>
          <w:sz w:val="24"/>
          <w:szCs w:val="24"/>
        </w:rPr>
        <w:t xml:space="preserve"> require the government, industry and all the other stakeholders to work in tandem. In line with this vision and the fact that renewable energy sector has a critical role in this journey, </w:t>
      </w:r>
      <w:r w:rsidRPr="006B6138">
        <w:rPr>
          <w:rFonts w:ascii="Times New Roman" w:hAnsi="Times New Roman" w:cs="Times New Roman"/>
          <w:b/>
          <w:bCs/>
          <w:sz w:val="24"/>
          <w:szCs w:val="24"/>
        </w:rPr>
        <w:t>Ministry of New &amp; Renewable Energy (MNRE)</w:t>
      </w:r>
      <w:r w:rsidRPr="006B6138">
        <w:rPr>
          <w:rFonts w:ascii="Times New Roman" w:hAnsi="Times New Roman" w:cs="Times New Roman"/>
          <w:sz w:val="24"/>
          <w:szCs w:val="24"/>
        </w:rPr>
        <w:t xml:space="preserve"> and </w:t>
      </w:r>
      <w:r w:rsidRPr="006B6138">
        <w:rPr>
          <w:rFonts w:ascii="Times New Roman" w:hAnsi="Times New Roman" w:cs="Times New Roman"/>
          <w:b/>
          <w:bCs/>
          <w:sz w:val="24"/>
          <w:szCs w:val="24"/>
        </w:rPr>
        <w:t>Federation of Indian Chambers of Commerce and Industry</w:t>
      </w:r>
      <w:r w:rsidRPr="006B6138">
        <w:rPr>
          <w:rFonts w:ascii="Times New Roman" w:hAnsi="Times New Roman" w:cs="Times New Roman"/>
          <w:sz w:val="24"/>
          <w:szCs w:val="24"/>
        </w:rPr>
        <w:t xml:space="preserve"> (FICCI) are </w:t>
      </w:r>
      <w:r w:rsidR="004F54CF">
        <w:rPr>
          <w:rFonts w:ascii="Times New Roman" w:hAnsi="Times New Roman" w:cs="Times New Roman"/>
          <w:sz w:val="24"/>
          <w:szCs w:val="24"/>
        </w:rPr>
        <w:t xml:space="preserve">jointly </w:t>
      </w:r>
      <w:r w:rsidRPr="006B6138">
        <w:rPr>
          <w:rFonts w:ascii="Times New Roman" w:hAnsi="Times New Roman" w:cs="Times New Roman"/>
          <w:sz w:val="24"/>
          <w:szCs w:val="24"/>
        </w:rPr>
        <w:t xml:space="preserve">organizing the second edition of </w:t>
      </w:r>
      <w:proofErr w:type="spellStart"/>
      <w:r w:rsidRPr="006B6138">
        <w:rPr>
          <w:rFonts w:ascii="Times New Roman" w:hAnsi="Times New Roman" w:cs="Times New Roman"/>
          <w:b/>
          <w:bCs/>
          <w:sz w:val="24"/>
          <w:szCs w:val="24"/>
        </w:rPr>
        <w:t>Chintan</w:t>
      </w:r>
      <w:proofErr w:type="spellEnd"/>
      <w:r w:rsidRPr="006B6138">
        <w:rPr>
          <w:rFonts w:ascii="Times New Roman" w:hAnsi="Times New Roman" w:cs="Times New Roman"/>
          <w:b/>
          <w:bCs/>
          <w:sz w:val="24"/>
          <w:szCs w:val="24"/>
        </w:rPr>
        <w:t xml:space="preserve"> </w:t>
      </w:r>
      <w:proofErr w:type="spellStart"/>
      <w:r w:rsidRPr="006B6138">
        <w:rPr>
          <w:rFonts w:ascii="Times New Roman" w:hAnsi="Times New Roman" w:cs="Times New Roman"/>
          <w:b/>
          <w:bCs/>
          <w:sz w:val="24"/>
          <w:szCs w:val="24"/>
        </w:rPr>
        <w:t>Baithak</w:t>
      </w:r>
      <w:proofErr w:type="spellEnd"/>
      <w:r w:rsidRPr="006B6138">
        <w:rPr>
          <w:rFonts w:ascii="Times New Roman" w:hAnsi="Times New Roman" w:cs="Times New Roman"/>
          <w:sz w:val="24"/>
          <w:szCs w:val="24"/>
        </w:rPr>
        <w:t xml:space="preserve"> on February 18, 2022, from 14:00 to 16:50 </w:t>
      </w:r>
      <w:proofErr w:type="spellStart"/>
      <w:r w:rsidRPr="006B6138">
        <w:rPr>
          <w:rFonts w:ascii="Times New Roman" w:hAnsi="Times New Roman" w:cs="Times New Roman"/>
          <w:sz w:val="24"/>
          <w:szCs w:val="24"/>
        </w:rPr>
        <w:t>hrs</w:t>
      </w:r>
      <w:proofErr w:type="spellEnd"/>
      <w:r w:rsidRPr="006B6138">
        <w:rPr>
          <w:rFonts w:ascii="Times New Roman" w:hAnsi="Times New Roman" w:cs="Times New Roman"/>
          <w:sz w:val="24"/>
          <w:szCs w:val="24"/>
        </w:rPr>
        <w:t xml:space="preserve"> at a virtual platform.</w:t>
      </w:r>
    </w:p>
    <w:p w:rsidR="00CF10A7" w:rsidRPr="006B6138" w:rsidRDefault="00CF10A7" w:rsidP="00CF10A7">
      <w:pPr>
        <w:ind w:firstLine="720"/>
        <w:jc w:val="both"/>
        <w:rPr>
          <w:rFonts w:ascii="Times New Roman" w:eastAsia="Calibri" w:hAnsi="Times New Roman" w:cs="Times New Roman"/>
          <w:sz w:val="24"/>
          <w:szCs w:val="24"/>
        </w:rPr>
      </w:pPr>
      <w:r w:rsidRPr="006B6138">
        <w:rPr>
          <w:rFonts w:ascii="Times New Roman" w:hAnsi="Times New Roman" w:cs="Times New Roman"/>
          <w:sz w:val="24"/>
          <w:szCs w:val="24"/>
        </w:rPr>
        <w:t xml:space="preserve">The </w:t>
      </w:r>
      <w:proofErr w:type="spellStart"/>
      <w:r w:rsidRPr="006B6138">
        <w:rPr>
          <w:rFonts w:ascii="Times New Roman" w:hAnsi="Times New Roman" w:cs="Times New Roman"/>
          <w:sz w:val="24"/>
          <w:szCs w:val="24"/>
        </w:rPr>
        <w:t>Baithak</w:t>
      </w:r>
      <w:proofErr w:type="spellEnd"/>
      <w:r w:rsidRPr="006B6138">
        <w:rPr>
          <w:rFonts w:ascii="Times New Roman" w:hAnsi="Times New Roman" w:cs="Times New Roman"/>
          <w:sz w:val="24"/>
          <w:szCs w:val="24"/>
        </w:rPr>
        <w:t xml:space="preserve"> this year, will bring together State Governments, relevant Central Government departments, renewable energy industry and other key stakeholders together to brainstorm on India’s renewable energy roadmap for achieving the goal of net zero carbon emissions by 2070. The discussions will also highlight the imperatives and interventions needed to accelerate the deployment of renewable energy for achieving </w:t>
      </w:r>
      <w:r w:rsidR="004F54CF">
        <w:rPr>
          <w:rFonts w:ascii="Times New Roman" w:hAnsi="Times New Roman" w:cs="Times New Roman"/>
          <w:sz w:val="24"/>
          <w:szCs w:val="24"/>
        </w:rPr>
        <w:t>the targets set for us by the Hon’ble Prime Minister</w:t>
      </w:r>
      <w:r w:rsidRPr="006B6138">
        <w:rPr>
          <w:rFonts w:ascii="Times New Roman" w:hAnsi="Times New Roman" w:cs="Times New Roman"/>
          <w:sz w:val="24"/>
          <w:szCs w:val="24"/>
        </w:rPr>
        <w:t xml:space="preserve">. </w:t>
      </w:r>
    </w:p>
    <w:p w:rsidR="00CF10A7" w:rsidRPr="006B6138" w:rsidRDefault="00CF10A7" w:rsidP="00CF10A7">
      <w:pPr>
        <w:ind w:firstLine="720"/>
        <w:jc w:val="both"/>
        <w:rPr>
          <w:rFonts w:ascii="Times New Roman" w:eastAsia="Calibri" w:hAnsi="Times New Roman" w:cs="Times New Roman"/>
          <w:sz w:val="24"/>
          <w:szCs w:val="24"/>
        </w:rPr>
      </w:pPr>
      <w:r w:rsidRPr="006B6138">
        <w:rPr>
          <w:rFonts w:ascii="Times New Roman" w:hAnsi="Times New Roman" w:cs="Times New Roman"/>
          <w:sz w:val="24"/>
          <w:szCs w:val="24"/>
        </w:rPr>
        <w:t xml:space="preserve">The first edition of the </w:t>
      </w:r>
      <w:proofErr w:type="spellStart"/>
      <w:r w:rsidRPr="006B6138">
        <w:rPr>
          <w:rFonts w:ascii="Times New Roman" w:hAnsi="Times New Roman" w:cs="Times New Roman"/>
          <w:sz w:val="24"/>
          <w:szCs w:val="24"/>
        </w:rPr>
        <w:t>Baithak</w:t>
      </w:r>
      <w:proofErr w:type="spellEnd"/>
      <w:r w:rsidRPr="006B6138">
        <w:rPr>
          <w:rFonts w:ascii="Times New Roman" w:hAnsi="Times New Roman" w:cs="Times New Roman"/>
          <w:sz w:val="24"/>
          <w:szCs w:val="24"/>
        </w:rPr>
        <w:t xml:space="preserve"> was </w:t>
      </w:r>
      <w:proofErr w:type="spellStart"/>
      <w:r w:rsidRPr="006B6138">
        <w:rPr>
          <w:rFonts w:ascii="Times New Roman" w:hAnsi="Times New Roman" w:cs="Times New Roman"/>
          <w:sz w:val="24"/>
          <w:szCs w:val="24"/>
        </w:rPr>
        <w:t>organised</w:t>
      </w:r>
      <w:proofErr w:type="spellEnd"/>
      <w:r w:rsidRPr="006B6138">
        <w:rPr>
          <w:rFonts w:ascii="Times New Roman" w:hAnsi="Times New Roman" w:cs="Times New Roman"/>
          <w:sz w:val="24"/>
          <w:szCs w:val="24"/>
        </w:rPr>
        <w:t xml:space="preserve"> in May 2019 with the objective to review the progress made in the renewable energy sector and </w:t>
      </w:r>
      <w:r w:rsidR="004F54CF">
        <w:rPr>
          <w:rFonts w:ascii="Times New Roman" w:hAnsi="Times New Roman" w:cs="Times New Roman"/>
          <w:sz w:val="24"/>
          <w:szCs w:val="24"/>
        </w:rPr>
        <w:t>obtain</w:t>
      </w:r>
      <w:r w:rsidRPr="006B6138">
        <w:rPr>
          <w:rFonts w:ascii="Times New Roman" w:hAnsi="Times New Roman" w:cs="Times New Roman"/>
          <w:sz w:val="24"/>
          <w:szCs w:val="24"/>
        </w:rPr>
        <w:t xml:space="preserve"> views of renewable energy industry CEOs and other stakeholders on key issues that industry </w:t>
      </w:r>
      <w:r w:rsidR="004F54CF">
        <w:rPr>
          <w:rFonts w:ascii="Times New Roman" w:hAnsi="Times New Roman" w:cs="Times New Roman"/>
          <w:sz w:val="24"/>
          <w:szCs w:val="24"/>
        </w:rPr>
        <w:t>wa</w:t>
      </w:r>
      <w:r w:rsidRPr="006B6138">
        <w:rPr>
          <w:rFonts w:ascii="Times New Roman" w:hAnsi="Times New Roman" w:cs="Times New Roman"/>
          <w:sz w:val="24"/>
          <w:szCs w:val="24"/>
        </w:rPr>
        <w:t xml:space="preserve">s facing and for the future growth of the sector. </w:t>
      </w:r>
      <w:r w:rsidR="004F54CF">
        <w:rPr>
          <w:rFonts w:ascii="Times New Roman" w:hAnsi="Times New Roman" w:cs="Times New Roman"/>
          <w:sz w:val="24"/>
          <w:szCs w:val="24"/>
        </w:rPr>
        <w:t xml:space="preserve">The </w:t>
      </w:r>
      <w:proofErr w:type="spellStart"/>
      <w:r w:rsidR="004F54CF">
        <w:rPr>
          <w:rFonts w:ascii="Times New Roman" w:hAnsi="Times New Roman" w:cs="Times New Roman"/>
          <w:sz w:val="24"/>
          <w:szCs w:val="24"/>
        </w:rPr>
        <w:t>Chintan</w:t>
      </w:r>
      <w:proofErr w:type="spellEnd"/>
      <w:r w:rsidR="004F54CF">
        <w:rPr>
          <w:rFonts w:ascii="Times New Roman" w:hAnsi="Times New Roman" w:cs="Times New Roman"/>
          <w:sz w:val="24"/>
          <w:szCs w:val="24"/>
        </w:rPr>
        <w:t xml:space="preserve"> </w:t>
      </w:r>
      <w:proofErr w:type="spellStart"/>
      <w:r w:rsidR="004F54CF">
        <w:rPr>
          <w:rFonts w:ascii="Times New Roman" w:hAnsi="Times New Roman" w:cs="Times New Roman"/>
          <w:sz w:val="24"/>
          <w:szCs w:val="24"/>
        </w:rPr>
        <w:t>Baithak</w:t>
      </w:r>
      <w:proofErr w:type="spellEnd"/>
      <w:r w:rsidRPr="006B6138">
        <w:rPr>
          <w:rFonts w:ascii="Times New Roman" w:hAnsi="Times New Roman" w:cs="Times New Roman"/>
          <w:sz w:val="24"/>
          <w:szCs w:val="24"/>
        </w:rPr>
        <w:t xml:space="preserve"> was intended to be a regular forum every year. However, since the pandemic hit in early 2020, the </w:t>
      </w:r>
      <w:proofErr w:type="spellStart"/>
      <w:r w:rsidRPr="006B6138">
        <w:rPr>
          <w:rFonts w:ascii="Times New Roman" w:hAnsi="Times New Roman" w:cs="Times New Roman"/>
          <w:sz w:val="24"/>
          <w:szCs w:val="24"/>
        </w:rPr>
        <w:t>Baithak</w:t>
      </w:r>
      <w:proofErr w:type="spellEnd"/>
      <w:r w:rsidRPr="006B6138">
        <w:rPr>
          <w:rFonts w:ascii="Times New Roman" w:hAnsi="Times New Roman" w:cs="Times New Roman"/>
          <w:sz w:val="24"/>
          <w:szCs w:val="24"/>
        </w:rPr>
        <w:t xml:space="preserve"> could not take place in last years.</w:t>
      </w:r>
    </w:p>
    <w:p w:rsidR="00CF10A7" w:rsidRPr="006B6138" w:rsidRDefault="00CF10A7" w:rsidP="00CF10A7">
      <w:pPr>
        <w:shd w:val="clear" w:color="auto" w:fill="FFFFFF"/>
        <w:textAlignment w:val="baseline"/>
        <w:rPr>
          <w:rFonts w:ascii="Times New Roman" w:eastAsia="Times New Roman" w:hAnsi="Times New Roman" w:cs="Times New Roman"/>
          <w:b/>
          <w:bCs/>
          <w:sz w:val="24"/>
          <w:szCs w:val="24"/>
          <w:bdr w:val="none" w:sz="0" w:space="0" w:color="auto" w:frame="1"/>
          <w:lang w:val="en-IN" w:eastAsia="en-IN"/>
        </w:rPr>
      </w:pPr>
      <w:r w:rsidRPr="006B6138">
        <w:rPr>
          <w:rFonts w:ascii="Times New Roman" w:eastAsia="Times New Roman" w:hAnsi="Times New Roman" w:cs="Times New Roman"/>
          <w:b/>
          <w:bCs/>
          <w:sz w:val="24"/>
          <w:szCs w:val="24"/>
          <w:bdr w:val="none" w:sz="0" w:space="0" w:color="auto" w:frame="1"/>
          <w:lang w:val="en-IN" w:eastAsia="en-IN"/>
        </w:rPr>
        <w:t>Objectives:</w:t>
      </w:r>
    </w:p>
    <w:p w:rsidR="00CF10A7" w:rsidRPr="006B6138" w:rsidRDefault="00CF10A7" w:rsidP="00CF10A7">
      <w:pPr>
        <w:jc w:val="both"/>
        <w:rPr>
          <w:rFonts w:ascii="Times New Roman" w:eastAsia="Calibri" w:hAnsi="Times New Roman" w:cs="Times New Roman"/>
          <w:sz w:val="24"/>
          <w:szCs w:val="24"/>
        </w:rPr>
      </w:pPr>
      <w:r w:rsidRPr="006B6138">
        <w:rPr>
          <w:rFonts w:ascii="Times New Roman" w:hAnsi="Times New Roman" w:cs="Times New Roman"/>
          <w:sz w:val="24"/>
          <w:szCs w:val="24"/>
        </w:rPr>
        <w:t xml:space="preserve">Key objectives of the </w:t>
      </w:r>
      <w:proofErr w:type="spellStart"/>
      <w:r w:rsidRPr="006B6138">
        <w:rPr>
          <w:rFonts w:ascii="Times New Roman" w:hAnsi="Times New Roman" w:cs="Times New Roman"/>
          <w:sz w:val="24"/>
          <w:szCs w:val="24"/>
        </w:rPr>
        <w:t>Chintan</w:t>
      </w:r>
      <w:proofErr w:type="spellEnd"/>
      <w:r w:rsidRPr="006B6138">
        <w:rPr>
          <w:rFonts w:ascii="Times New Roman" w:hAnsi="Times New Roman" w:cs="Times New Roman"/>
          <w:sz w:val="24"/>
          <w:szCs w:val="24"/>
        </w:rPr>
        <w:t xml:space="preserve"> </w:t>
      </w:r>
      <w:proofErr w:type="spellStart"/>
      <w:r w:rsidRPr="006B6138">
        <w:rPr>
          <w:rFonts w:ascii="Times New Roman" w:hAnsi="Times New Roman" w:cs="Times New Roman"/>
          <w:sz w:val="24"/>
          <w:szCs w:val="24"/>
        </w:rPr>
        <w:t>Baithak</w:t>
      </w:r>
      <w:proofErr w:type="spellEnd"/>
      <w:r w:rsidRPr="006B6138">
        <w:rPr>
          <w:rFonts w:ascii="Times New Roman" w:hAnsi="Times New Roman" w:cs="Times New Roman"/>
          <w:sz w:val="24"/>
          <w:szCs w:val="24"/>
        </w:rPr>
        <w:t xml:space="preserve"> 2.0 will be as follows:</w:t>
      </w:r>
    </w:p>
    <w:p w:rsidR="00CF10A7" w:rsidRPr="006B6138" w:rsidRDefault="004F54CF" w:rsidP="00CF10A7">
      <w:pPr>
        <w:numPr>
          <w:ilvl w:val="0"/>
          <w:numId w:val="1"/>
        </w:numPr>
        <w:spacing w:after="0" w:line="240" w:lineRule="auto"/>
        <w:jc w:val="both"/>
        <w:textAlignment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Enable</w:t>
      </w:r>
      <w:r w:rsidR="00CF10A7" w:rsidRPr="006B6138">
        <w:rPr>
          <w:rFonts w:ascii="Times New Roman" w:eastAsia="Times New Roman" w:hAnsi="Times New Roman" w:cs="Times New Roman"/>
          <w:color w:val="000000"/>
          <w:sz w:val="24"/>
          <w:szCs w:val="24"/>
          <w:lang w:eastAsia="en-IN"/>
        </w:rPr>
        <w:t xml:space="preserve"> Indian policymakers and energy sector stakeholders to </w:t>
      </w:r>
      <w:r>
        <w:rPr>
          <w:rFonts w:ascii="Times New Roman" w:eastAsia="Times New Roman" w:hAnsi="Times New Roman" w:cs="Times New Roman"/>
          <w:color w:val="000000"/>
          <w:sz w:val="24"/>
          <w:szCs w:val="24"/>
          <w:lang w:eastAsia="en-IN"/>
        </w:rPr>
        <w:t xml:space="preserve">better </w:t>
      </w:r>
      <w:r w:rsidR="00CF10A7" w:rsidRPr="006B6138">
        <w:rPr>
          <w:rFonts w:ascii="Times New Roman" w:eastAsia="Times New Roman" w:hAnsi="Times New Roman" w:cs="Times New Roman"/>
          <w:color w:val="000000"/>
          <w:sz w:val="24"/>
          <w:szCs w:val="24"/>
          <w:lang w:eastAsia="en-IN"/>
        </w:rPr>
        <w:t xml:space="preserve">understand key issues of renewable energy sector in line with net zero goals  </w:t>
      </w:r>
    </w:p>
    <w:p w:rsidR="00CF10A7" w:rsidRPr="006B6138" w:rsidRDefault="00CF10A7" w:rsidP="00CF10A7">
      <w:pPr>
        <w:numPr>
          <w:ilvl w:val="0"/>
          <w:numId w:val="1"/>
        </w:numPr>
        <w:spacing w:after="0" w:line="240" w:lineRule="auto"/>
        <w:jc w:val="both"/>
        <w:textAlignment w:val="center"/>
        <w:rPr>
          <w:rFonts w:ascii="Times New Roman" w:eastAsia="Times New Roman" w:hAnsi="Times New Roman" w:cs="Times New Roman"/>
          <w:color w:val="000000"/>
          <w:sz w:val="24"/>
          <w:szCs w:val="24"/>
          <w:lang w:eastAsia="en-IN"/>
        </w:rPr>
      </w:pPr>
      <w:r w:rsidRPr="006B6138">
        <w:rPr>
          <w:rFonts w:ascii="Times New Roman" w:eastAsia="Times New Roman" w:hAnsi="Times New Roman" w:cs="Times New Roman"/>
          <w:color w:val="000000"/>
          <w:sz w:val="24"/>
          <w:szCs w:val="24"/>
          <w:lang w:eastAsia="en-IN"/>
        </w:rPr>
        <w:t xml:space="preserve">Discuss solutions and enablers for pathways for </w:t>
      </w:r>
      <w:r w:rsidR="004F54CF">
        <w:rPr>
          <w:rFonts w:ascii="Times New Roman" w:eastAsia="Times New Roman" w:hAnsi="Times New Roman" w:cs="Times New Roman"/>
          <w:color w:val="000000"/>
          <w:sz w:val="24"/>
          <w:szCs w:val="24"/>
          <w:lang w:eastAsia="en-IN"/>
        </w:rPr>
        <w:t xml:space="preserve">the </w:t>
      </w:r>
      <w:r w:rsidRPr="006B6138">
        <w:rPr>
          <w:rFonts w:ascii="Times New Roman" w:eastAsia="Times New Roman" w:hAnsi="Times New Roman" w:cs="Times New Roman"/>
          <w:color w:val="000000"/>
          <w:sz w:val="24"/>
          <w:szCs w:val="24"/>
          <w:lang w:eastAsia="en-IN"/>
        </w:rPr>
        <w:t>energy transition and net zero targets</w:t>
      </w:r>
    </w:p>
    <w:p w:rsidR="00CF10A7" w:rsidRPr="006B6138" w:rsidRDefault="00CF10A7" w:rsidP="00CF10A7">
      <w:pPr>
        <w:numPr>
          <w:ilvl w:val="0"/>
          <w:numId w:val="1"/>
        </w:numPr>
        <w:spacing w:after="0" w:line="240" w:lineRule="auto"/>
        <w:jc w:val="both"/>
        <w:textAlignment w:val="center"/>
        <w:rPr>
          <w:rFonts w:ascii="Times New Roman" w:eastAsia="Times New Roman" w:hAnsi="Times New Roman" w:cs="Times New Roman"/>
          <w:sz w:val="24"/>
          <w:szCs w:val="24"/>
          <w:lang w:val="en-IN" w:eastAsia="en-IN"/>
        </w:rPr>
      </w:pPr>
      <w:r w:rsidRPr="006B6138">
        <w:rPr>
          <w:rFonts w:ascii="Times New Roman" w:eastAsia="Times New Roman" w:hAnsi="Times New Roman" w:cs="Times New Roman"/>
          <w:color w:val="000000"/>
          <w:sz w:val="24"/>
          <w:szCs w:val="24"/>
          <w:lang w:eastAsia="en-IN"/>
        </w:rPr>
        <w:t xml:space="preserve">Promote new areas of technology, innovative financing, and capacity building </w:t>
      </w:r>
      <w:r w:rsidR="004F54CF">
        <w:rPr>
          <w:rFonts w:ascii="Times New Roman" w:eastAsia="Times New Roman" w:hAnsi="Times New Roman" w:cs="Times New Roman"/>
          <w:color w:val="000000"/>
          <w:sz w:val="24"/>
          <w:szCs w:val="24"/>
          <w:lang w:eastAsia="en-IN"/>
        </w:rPr>
        <w:t>in the RE sector</w:t>
      </w:r>
    </w:p>
    <w:p w:rsidR="00CF10A7" w:rsidRDefault="00CF10A7" w:rsidP="00CF10A7">
      <w:pPr>
        <w:spacing w:after="0" w:line="240" w:lineRule="auto"/>
        <w:jc w:val="center"/>
        <w:rPr>
          <w:szCs w:val="22"/>
        </w:rPr>
      </w:pPr>
      <w:bookmarkStart w:id="1" w:name="_GoBack"/>
      <w:bookmarkEnd w:id="1"/>
      <w:r>
        <w:rPr>
          <w:noProof/>
          <w:lang w:val="en-IN" w:eastAsia="en-IN"/>
        </w:rPr>
        <w:lastRenderedPageBreak/>
        <w:drawing>
          <wp:anchor distT="0" distB="0" distL="114300" distR="114300" simplePos="0" relativeHeight="251662336" behindDoc="1" locked="0" layoutInCell="1" allowOverlap="1" wp14:anchorId="4F729C1F" wp14:editId="7ADC2388">
            <wp:simplePos x="0" y="0"/>
            <wp:positionH relativeFrom="column">
              <wp:posOffset>3942080</wp:posOffset>
            </wp:positionH>
            <wp:positionV relativeFrom="paragraph">
              <wp:posOffset>7620</wp:posOffset>
            </wp:positionV>
            <wp:extent cx="771525" cy="771525"/>
            <wp:effectExtent l="0" t="0" r="9525" b="9525"/>
            <wp:wrapTight wrapText="bothSides">
              <wp:wrapPolygon edited="0">
                <wp:start x="0" y="0"/>
                <wp:lineTo x="0" y="21333"/>
                <wp:lineTo x="21333" y="21333"/>
                <wp:lineTo x="21333" y="0"/>
                <wp:lineTo x="0" y="0"/>
              </wp:wrapPolygon>
            </wp:wrapTight>
            <wp:docPr id="19" name="Picture 19" descr="cid:image001.jpg@01D426A8.4590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6A8.459068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rPr>
        <w:drawing>
          <wp:inline distT="0" distB="0" distL="0" distR="0" wp14:anchorId="6A4C032D" wp14:editId="0122CF69">
            <wp:extent cx="1581150" cy="885825"/>
            <wp:effectExtent l="0" t="0" r="0" b="9525"/>
            <wp:docPr id="18" name="Picture 18"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Commerce &amp;amp; Industry to celebrate &amp;#39;Azadi Ka Amrit Mahotsav&amp;#39; from  20th to 26th September - NewsOnAIR -"/>
                    <pic:cNvPicPr>
                      <a:picLocks noChangeAspect="1" noChangeArrowheads="1"/>
                    </pic:cNvPicPr>
                  </pic:nvPicPr>
                  <pic:blipFill>
                    <a:blip r:embed="rId10" cstate="print">
                      <a:extLst>
                        <a:ext uri="{28A0092B-C50C-407E-A947-70E740481C1C}">
                          <a14:useLocalDpi xmlns:a14="http://schemas.microsoft.com/office/drawing/2010/main" val="0"/>
                        </a:ext>
                      </a:extLst>
                    </a:blip>
                    <a:srcRect r="17429" b="25024"/>
                    <a:stretch>
                      <a:fillRect/>
                    </a:stretch>
                  </pic:blipFill>
                  <pic:spPr bwMode="auto">
                    <a:xfrm>
                      <a:off x="0" y="0"/>
                      <a:ext cx="1581150" cy="885825"/>
                    </a:xfrm>
                    <a:prstGeom prst="rect">
                      <a:avLst/>
                    </a:prstGeom>
                    <a:noFill/>
                    <a:ln>
                      <a:noFill/>
                    </a:ln>
                  </pic:spPr>
                </pic:pic>
              </a:graphicData>
            </a:graphic>
          </wp:inline>
        </w:drawing>
      </w:r>
      <w:r>
        <w:rPr>
          <w:noProof/>
          <w:szCs w:val="22"/>
          <w:lang w:val="en-IN" w:eastAsia="en-IN"/>
        </w:rPr>
        <w:drawing>
          <wp:inline distT="0" distB="0" distL="0" distR="0" wp14:anchorId="2F7B9E80" wp14:editId="347C668C">
            <wp:extent cx="1228725" cy="923925"/>
            <wp:effectExtent l="0" t="0" r="9525" b="952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923925"/>
                    </a:xfrm>
                    <a:prstGeom prst="rect">
                      <a:avLst/>
                    </a:prstGeom>
                    <a:noFill/>
                    <a:ln>
                      <a:noFill/>
                    </a:ln>
                  </pic:spPr>
                </pic:pic>
              </a:graphicData>
            </a:graphic>
          </wp:inline>
        </w:drawing>
      </w:r>
    </w:p>
    <w:p w:rsidR="00CF10A7" w:rsidRDefault="00CF10A7" w:rsidP="00CF10A7">
      <w:pPr>
        <w:spacing w:after="0" w:line="240" w:lineRule="auto"/>
        <w:rPr>
          <w:rFonts w:ascii="Times New Roman" w:hAnsi="Times New Roman" w:cs="Times New Roman"/>
          <w:b/>
          <w:szCs w:val="22"/>
        </w:rPr>
      </w:pPr>
    </w:p>
    <w:p w:rsidR="00CF10A7" w:rsidRDefault="00CF10A7" w:rsidP="00CF10A7">
      <w:pPr>
        <w:spacing w:after="0" w:line="240" w:lineRule="auto"/>
        <w:jc w:val="center"/>
        <w:rPr>
          <w:rFonts w:ascii="Times New Roman" w:hAnsi="Times New Roman" w:cs="Times New Roman"/>
          <w:b/>
          <w:bCs/>
          <w:szCs w:val="22"/>
        </w:rPr>
      </w:pPr>
      <w:r>
        <w:rPr>
          <w:rFonts w:ascii="Times New Roman" w:hAnsi="Times New Roman" w:cs="Times New Roman"/>
          <w:b/>
          <w:bCs/>
          <w:szCs w:val="22"/>
        </w:rPr>
        <w:t>Agenda</w:t>
      </w:r>
    </w:p>
    <w:p w:rsidR="00CF10A7" w:rsidRDefault="00CF10A7" w:rsidP="00CF10A7">
      <w:pPr>
        <w:spacing w:after="0" w:line="240" w:lineRule="auto"/>
        <w:rPr>
          <w:rFonts w:ascii="Times New Roman" w:hAnsi="Times New Roman" w:cs="Times New Roman"/>
          <w:b/>
          <w:szCs w:val="22"/>
        </w:rPr>
      </w:pPr>
    </w:p>
    <w:tbl>
      <w:tblPr>
        <w:tblStyle w:val="TableGrid1"/>
        <w:tblW w:w="0" w:type="auto"/>
        <w:jc w:val="center"/>
        <w:tblLook w:val="04A0" w:firstRow="1" w:lastRow="0" w:firstColumn="1" w:lastColumn="0" w:noHBand="0" w:noVBand="1"/>
      </w:tblPr>
      <w:tblGrid>
        <w:gridCol w:w="1564"/>
        <w:gridCol w:w="6228"/>
      </w:tblGrid>
      <w:tr w:rsidR="00CF10A7" w:rsidTr="009D57E7">
        <w:trPr>
          <w:trHeight w:val="885"/>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14:00- 14:10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jc w:val="both"/>
              <w:rPr>
                <w:rFonts w:ascii="Times New Roman" w:eastAsia="Times New Roman" w:hAnsi="Times New Roman" w:cs="Times New Roman"/>
                <w:color w:val="000000"/>
                <w:sz w:val="10"/>
                <w:szCs w:val="10"/>
              </w:rPr>
            </w:pPr>
          </w:p>
          <w:p w:rsidR="00CF10A7" w:rsidRDefault="00CF10A7" w:rsidP="009D57E7">
            <w:pPr>
              <w:jc w:val="both"/>
              <w:rPr>
                <w:rFonts w:ascii="Times New Roman" w:hAnsi="Times New Roman" w:cs="Times New Roman"/>
                <w:szCs w:val="22"/>
              </w:rPr>
            </w:pPr>
            <w:r>
              <w:rPr>
                <w:rFonts w:ascii="Times New Roman" w:eastAsia="Times New Roman" w:hAnsi="Times New Roman" w:cs="Times New Roman"/>
                <w:color w:val="000000"/>
                <w:szCs w:val="22"/>
              </w:rPr>
              <w:t xml:space="preserve">Welcome Address and setting the context by </w:t>
            </w:r>
            <w:proofErr w:type="spellStart"/>
            <w:r>
              <w:rPr>
                <w:rFonts w:ascii="Times New Roman" w:eastAsia="Times New Roman" w:hAnsi="Times New Roman" w:cs="Times New Roman"/>
                <w:color w:val="000000"/>
                <w:szCs w:val="22"/>
              </w:rPr>
              <w:t>Mr</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Arun</w:t>
            </w:r>
            <w:proofErr w:type="spellEnd"/>
            <w:r>
              <w:rPr>
                <w:rFonts w:ascii="Times New Roman" w:eastAsia="Times New Roman" w:hAnsi="Times New Roman" w:cs="Times New Roman"/>
                <w:color w:val="000000"/>
                <w:szCs w:val="22"/>
              </w:rPr>
              <w:t xml:space="preserve"> Chawla, Director General, </w:t>
            </w:r>
            <w:r>
              <w:rPr>
                <w:rFonts w:ascii="Times New Roman" w:hAnsi="Times New Roman" w:cs="Times New Roman"/>
                <w:szCs w:val="22"/>
              </w:rPr>
              <w:t>FICCI</w:t>
            </w:r>
          </w:p>
          <w:p w:rsidR="00CF10A7" w:rsidRDefault="00CF10A7" w:rsidP="009D57E7">
            <w:pPr>
              <w:jc w:val="both"/>
              <w:rPr>
                <w:rFonts w:ascii="Times New Roman" w:hAnsi="Times New Roman" w:cs="Times New Roman"/>
                <w:szCs w:val="22"/>
                <w:lang w:eastAsia="en-US"/>
              </w:rPr>
            </w:pPr>
          </w:p>
        </w:tc>
      </w:tr>
      <w:tr w:rsidR="00CF10A7" w:rsidTr="009D57E7">
        <w:trPr>
          <w:trHeight w:val="885"/>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14:10-14:30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jc w:val="both"/>
              <w:rPr>
                <w:rFonts w:ascii="Times New Roman" w:eastAsia="Times New Roman" w:hAnsi="Times New Roman" w:cs="Times New Roman"/>
                <w:b/>
                <w:bCs/>
                <w:color w:val="000000"/>
                <w:szCs w:val="22"/>
              </w:rPr>
            </w:pPr>
          </w:p>
          <w:p w:rsidR="00CF10A7" w:rsidRDefault="00CF10A7" w:rsidP="009D57E7">
            <w:pPr>
              <w:jc w:val="both"/>
              <w:rPr>
                <w:rFonts w:ascii="Times New Roman" w:eastAsia="Times New Roman" w:hAnsi="Times New Roman" w:cs="Times New Roman"/>
                <w:b/>
                <w:bCs/>
                <w:color w:val="000000"/>
                <w:szCs w:val="22"/>
                <w:lang w:eastAsia="en-US"/>
              </w:rPr>
            </w:pPr>
            <w:r>
              <w:rPr>
                <w:rFonts w:ascii="Times New Roman" w:eastAsia="Times New Roman" w:hAnsi="Times New Roman" w:cs="Times New Roman"/>
                <w:b/>
                <w:bCs/>
                <w:color w:val="000000"/>
                <w:szCs w:val="22"/>
              </w:rPr>
              <w:t xml:space="preserve">Keynote Address by Shri R.K. Singh, Hon’ble Cabinet Minister, Power &amp; New and Renewable Energy, Government of India </w:t>
            </w:r>
          </w:p>
        </w:tc>
      </w:tr>
      <w:tr w:rsidR="00CF10A7" w:rsidTr="009D57E7">
        <w:trPr>
          <w:trHeight w:val="885"/>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14:30-14:45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jc w:val="both"/>
              <w:rPr>
                <w:rFonts w:ascii="Times New Roman" w:hAnsi="Times New Roman" w:cs="Times New Roman"/>
                <w:szCs w:val="22"/>
              </w:rPr>
            </w:pPr>
          </w:p>
          <w:p w:rsidR="00CF10A7" w:rsidRDefault="00CF10A7" w:rsidP="009D57E7">
            <w:pPr>
              <w:jc w:val="both"/>
              <w:rPr>
                <w:rFonts w:ascii="Times New Roman" w:eastAsia="Times New Roman" w:hAnsi="Times New Roman" w:cs="Times New Roman"/>
                <w:color w:val="000000"/>
                <w:szCs w:val="22"/>
                <w:lang w:eastAsia="en-US"/>
              </w:rPr>
            </w:pPr>
            <w:r>
              <w:rPr>
                <w:rFonts w:ascii="Times New Roman" w:hAnsi="Times New Roman" w:cs="Times New Roman"/>
                <w:szCs w:val="22"/>
              </w:rPr>
              <w:t xml:space="preserve">Presentation by </w:t>
            </w:r>
            <w:proofErr w:type="spellStart"/>
            <w:r>
              <w:rPr>
                <w:rFonts w:ascii="Times New Roman" w:hAnsi="Times New Roman" w:cs="Times New Roman"/>
                <w:szCs w:val="22"/>
              </w:rPr>
              <w:t>MoEFCC</w:t>
            </w:r>
            <w:proofErr w:type="spellEnd"/>
            <w:r>
              <w:rPr>
                <w:rFonts w:ascii="Times New Roman" w:hAnsi="Times New Roman" w:cs="Times New Roman"/>
                <w:szCs w:val="22"/>
              </w:rPr>
              <w:t xml:space="preserve"> on Net Zero Carbon emissions by 2070 </w:t>
            </w:r>
          </w:p>
        </w:tc>
      </w:tr>
      <w:tr w:rsidR="00CF10A7" w:rsidTr="009D57E7">
        <w:trPr>
          <w:trHeight w:val="1948"/>
          <w:jc w:val="center"/>
        </w:trPr>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10A7" w:rsidRPr="00CE06A9" w:rsidRDefault="00CF10A7" w:rsidP="009D57E7">
            <w:pPr>
              <w:rPr>
                <w:rFonts w:ascii="Times New Roman" w:hAnsi="Times New Roman" w:cs="Times New Roman"/>
                <w:color w:val="000000"/>
                <w:szCs w:val="22"/>
                <w:lang w:eastAsia="en-US"/>
              </w:rPr>
            </w:pPr>
            <w:r w:rsidRPr="00CE06A9">
              <w:rPr>
                <w:rFonts w:ascii="Times New Roman" w:hAnsi="Times New Roman" w:cs="Times New Roman"/>
                <w:color w:val="000000"/>
                <w:szCs w:val="22"/>
              </w:rPr>
              <w:t xml:space="preserve">14:45- 16:50 </w:t>
            </w:r>
            <w:proofErr w:type="spellStart"/>
            <w:r w:rsidRPr="00CE06A9">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10A7" w:rsidRDefault="00CF10A7" w:rsidP="009D57E7">
            <w:pPr>
              <w:jc w:val="both"/>
              <w:rPr>
                <w:rFonts w:ascii="Times New Roman" w:hAnsi="Times New Roman" w:cs="Times New Roman"/>
                <w:b/>
                <w:bCs/>
                <w:szCs w:val="22"/>
              </w:rPr>
            </w:pPr>
            <w:r>
              <w:rPr>
                <w:rFonts w:ascii="Times New Roman" w:hAnsi="Times New Roman" w:cs="Times New Roman"/>
                <w:b/>
                <w:bCs/>
                <w:szCs w:val="22"/>
              </w:rPr>
              <w:t xml:space="preserve">Session: </w:t>
            </w:r>
          </w:p>
          <w:p w:rsidR="00CF10A7" w:rsidRDefault="00CF10A7" w:rsidP="009D57E7">
            <w:pPr>
              <w:jc w:val="both"/>
              <w:rPr>
                <w:rFonts w:ascii="Times New Roman" w:hAnsi="Times New Roman" w:cs="Times New Roman"/>
                <w:szCs w:val="22"/>
                <w:lang w:eastAsia="en-US"/>
              </w:rPr>
            </w:pPr>
            <w:r>
              <w:rPr>
                <w:rFonts w:ascii="Times New Roman" w:hAnsi="Times New Roman" w:cs="Times New Roman"/>
                <w:szCs w:val="22"/>
              </w:rPr>
              <w:t>A brainstorming session involving the MNRE, MOP, MOEFCC, Indian Railways, Principal Secretaries from leading renewable energy States, Public Sector Enterprises (BEE, NTPC, SECI, PGCIL etc.), Industry and other stakeholders (CEA, CERC, SERC etc.) to understand key issues of RE sector, Net Zero, solutions for future growth and pathways for energy transition and net zero targets.</w:t>
            </w:r>
          </w:p>
        </w:tc>
      </w:tr>
      <w:tr w:rsidR="00CF10A7" w:rsidTr="009D57E7">
        <w:trPr>
          <w:trHeight w:val="420"/>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14:45 – 15:09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jc w:val="both"/>
              <w:rPr>
                <w:rFonts w:ascii="Times New Roman" w:eastAsia="Times New Roman" w:hAnsi="Times New Roman" w:cs="Times New Roman"/>
                <w:color w:val="000000"/>
                <w:szCs w:val="22"/>
              </w:rPr>
            </w:pPr>
            <w:r>
              <w:rPr>
                <w:rFonts w:ascii="Times New Roman" w:hAnsi="Times New Roman" w:cs="Times New Roman"/>
                <w:szCs w:val="22"/>
              </w:rPr>
              <w:t xml:space="preserve">Presentations by State Government (8 mins each) </w:t>
            </w:r>
          </w:p>
          <w:p w:rsidR="00CF10A7" w:rsidRDefault="00CF10A7" w:rsidP="00CF10A7">
            <w:pPr>
              <w:pStyle w:val="ListParagraph"/>
              <w:numPr>
                <w:ilvl w:val="0"/>
                <w:numId w:val="2"/>
              </w:numPr>
              <w:rPr>
                <w:rFonts w:ascii="Times New Roman" w:hAnsi="Times New Roman" w:cs="Times New Roman"/>
                <w:szCs w:val="22"/>
              </w:rPr>
            </w:pPr>
            <w:r>
              <w:rPr>
                <w:rFonts w:ascii="Times New Roman" w:hAnsi="Times New Roman" w:cs="Times New Roman"/>
                <w:szCs w:val="22"/>
              </w:rPr>
              <w:t>Shri P. Ravi Kumar, Chief Secretary, Government of Karnataka *</w:t>
            </w:r>
          </w:p>
          <w:p w:rsidR="00CF10A7" w:rsidRDefault="00CF10A7" w:rsidP="00CF10A7">
            <w:pPr>
              <w:pStyle w:val="ListParagraph"/>
              <w:numPr>
                <w:ilvl w:val="0"/>
                <w:numId w:val="2"/>
              </w:numPr>
              <w:rPr>
                <w:rFonts w:ascii="Times New Roman" w:hAnsi="Times New Roman" w:cs="Times New Roman"/>
                <w:szCs w:val="22"/>
              </w:rPr>
            </w:pPr>
            <w:r>
              <w:rPr>
                <w:rFonts w:ascii="Times New Roman" w:hAnsi="Times New Roman" w:cs="Times New Roman"/>
                <w:szCs w:val="22"/>
              </w:rPr>
              <w:t>Smt. Usha Sharma, Chief Secretary, Government of Rajasthan *</w:t>
            </w:r>
          </w:p>
          <w:p w:rsidR="00CF10A7" w:rsidRDefault="00CF10A7" w:rsidP="00CF10A7">
            <w:pPr>
              <w:pStyle w:val="ListParagraph"/>
              <w:numPr>
                <w:ilvl w:val="0"/>
                <w:numId w:val="2"/>
              </w:numPr>
              <w:rPr>
                <w:rFonts w:ascii="Times New Roman" w:hAnsi="Times New Roman" w:cs="Times New Roman"/>
                <w:szCs w:val="22"/>
              </w:rPr>
            </w:pPr>
            <w:r>
              <w:rPr>
                <w:rFonts w:ascii="Times New Roman" w:hAnsi="Times New Roman" w:cs="Times New Roman"/>
                <w:szCs w:val="22"/>
              </w:rPr>
              <w:t>Shri Pankaj Kumar, Chief Secretary, Government of Gujarat *</w:t>
            </w:r>
          </w:p>
          <w:p w:rsidR="00CF10A7" w:rsidRDefault="00CF10A7" w:rsidP="009D57E7">
            <w:pPr>
              <w:jc w:val="both"/>
              <w:rPr>
                <w:rFonts w:ascii="Times New Roman" w:hAnsi="Times New Roman" w:cs="Times New Roman"/>
                <w:szCs w:val="22"/>
                <w:lang w:eastAsia="en-US"/>
              </w:rPr>
            </w:pPr>
          </w:p>
        </w:tc>
      </w:tr>
      <w:tr w:rsidR="00CF10A7" w:rsidTr="009D57E7">
        <w:trPr>
          <w:trHeight w:val="420"/>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15:09 – 15: 17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jc w:val="both"/>
              <w:rPr>
                <w:rFonts w:ascii="Times New Roman" w:hAnsi="Times New Roman" w:cs="Times New Roman"/>
                <w:szCs w:val="22"/>
              </w:rPr>
            </w:pPr>
            <w:r>
              <w:rPr>
                <w:rFonts w:ascii="Times New Roman" w:hAnsi="Times New Roman" w:cs="Times New Roman"/>
                <w:szCs w:val="22"/>
              </w:rPr>
              <w:t>Presentation by Shri B.K. Arya, Chairperson, Central Electricity Authority (CEA) *</w:t>
            </w:r>
          </w:p>
          <w:p w:rsidR="00CF10A7" w:rsidRDefault="00CF10A7" w:rsidP="009D57E7">
            <w:pPr>
              <w:jc w:val="both"/>
              <w:rPr>
                <w:rFonts w:ascii="Times New Roman" w:hAnsi="Times New Roman" w:cs="Times New Roman"/>
                <w:szCs w:val="22"/>
                <w:lang w:eastAsia="en-US"/>
              </w:rPr>
            </w:pPr>
          </w:p>
        </w:tc>
      </w:tr>
      <w:tr w:rsidR="00CF10A7" w:rsidTr="009D57E7">
        <w:trPr>
          <w:trHeight w:val="420"/>
          <w:jc w:val="center"/>
        </w:trPr>
        <w:tc>
          <w:tcPr>
            <w:tcW w:w="1564" w:type="dxa"/>
            <w:tcBorders>
              <w:top w:val="single" w:sz="4" w:space="0" w:color="auto"/>
              <w:left w:val="single" w:sz="4" w:space="0" w:color="auto"/>
              <w:bottom w:val="single" w:sz="4" w:space="0" w:color="auto"/>
              <w:right w:val="single" w:sz="4" w:space="0" w:color="auto"/>
            </w:tcBorders>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15:17 – 15:25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rPr>
                <w:rFonts w:ascii="Times New Roman" w:hAnsi="Times New Roman" w:cs="Times New Roman"/>
                <w:color w:val="000000"/>
                <w:szCs w:val="22"/>
              </w:rPr>
            </w:pPr>
            <w:r>
              <w:rPr>
                <w:rFonts w:ascii="Times New Roman" w:hAnsi="Times New Roman" w:cs="Times New Roman"/>
                <w:szCs w:val="22"/>
              </w:rPr>
              <w:t>Presentation by Smt. Suman Sharma, Managing Director, Solar Energy Corporation of India (SECI) *</w:t>
            </w:r>
          </w:p>
          <w:p w:rsidR="00CF10A7" w:rsidRDefault="00CF10A7" w:rsidP="009D57E7">
            <w:pPr>
              <w:rPr>
                <w:rFonts w:ascii="Times New Roman" w:eastAsia="Times New Roman" w:hAnsi="Times New Roman" w:cs="Times New Roman"/>
                <w:color w:val="000000"/>
                <w:szCs w:val="22"/>
                <w:lang w:eastAsia="en-US"/>
              </w:rPr>
            </w:pPr>
          </w:p>
        </w:tc>
      </w:tr>
      <w:tr w:rsidR="00CF10A7" w:rsidTr="009D57E7">
        <w:trPr>
          <w:trHeight w:val="420"/>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15:25 – 16:05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rPr>
                <w:rFonts w:ascii="Times New Roman" w:hAnsi="Times New Roman" w:cs="Times New Roman"/>
                <w:szCs w:val="22"/>
              </w:rPr>
            </w:pPr>
            <w:r>
              <w:rPr>
                <w:rFonts w:ascii="Times New Roman" w:hAnsi="Times New Roman" w:cs="Times New Roman"/>
                <w:szCs w:val="22"/>
              </w:rPr>
              <w:t xml:space="preserve">Presentations by Industry </w:t>
            </w:r>
          </w:p>
          <w:p w:rsidR="00CF10A7" w:rsidRDefault="00CF10A7" w:rsidP="00CF10A7">
            <w:pPr>
              <w:pStyle w:val="ListParagraph"/>
              <w:numPr>
                <w:ilvl w:val="0"/>
                <w:numId w:val="3"/>
              </w:numPr>
              <w:ind w:left="306" w:hanging="284"/>
              <w:rPr>
                <w:rFonts w:ascii="Times New Roman" w:hAnsi="Times New Roman" w:cs="Times New Roman"/>
                <w:szCs w:val="22"/>
              </w:rPr>
            </w:pPr>
            <w:r>
              <w:rPr>
                <w:rFonts w:ascii="Times New Roman" w:hAnsi="Times New Roman" w:cs="Times New Roman"/>
                <w:szCs w:val="22"/>
              </w:rPr>
              <w:t xml:space="preserve">Supply side issues and solutions </w:t>
            </w:r>
          </w:p>
          <w:p w:rsidR="00CF10A7" w:rsidRDefault="00CF10A7" w:rsidP="009D57E7">
            <w:pPr>
              <w:pStyle w:val="Default"/>
              <w:jc w:val="both"/>
              <w:rPr>
                <w:rFonts w:ascii="Times New Roman" w:eastAsiaTheme="minorEastAsia" w:hAnsi="Times New Roman" w:cs="Times New Roman"/>
                <w:color w:val="auto"/>
                <w:sz w:val="22"/>
                <w:szCs w:val="22"/>
                <w:lang w:bidi="hi-IN"/>
              </w:rPr>
            </w:pPr>
            <w:r>
              <w:rPr>
                <w:rFonts w:ascii="Times New Roman" w:eastAsiaTheme="minorEastAsia" w:hAnsi="Times New Roman" w:cs="Times New Roman"/>
                <w:color w:val="auto"/>
                <w:sz w:val="22"/>
                <w:szCs w:val="22"/>
                <w:lang w:bidi="hi-IN"/>
              </w:rPr>
              <w:t xml:space="preserve">Presentation by </w:t>
            </w:r>
            <w:proofErr w:type="spellStart"/>
            <w:r>
              <w:rPr>
                <w:rFonts w:ascii="Times New Roman" w:eastAsiaTheme="minorEastAsia" w:hAnsi="Times New Roman" w:cs="Times New Roman"/>
                <w:color w:val="auto"/>
                <w:sz w:val="22"/>
                <w:szCs w:val="22"/>
                <w:lang w:bidi="hi-IN"/>
              </w:rPr>
              <w:t>Mr</w:t>
            </w:r>
            <w:proofErr w:type="spellEnd"/>
            <w:r>
              <w:rPr>
                <w:rFonts w:ascii="Times New Roman" w:eastAsiaTheme="minorEastAsia" w:hAnsi="Times New Roman" w:cs="Times New Roman"/>
                <w:color w:val="auto"/>
                <w:sz w:val="22"/>
                <w:szCs w:val="22"/>
                <w:lang w:bidi="hi-IN"/>
              </w:rPr>
              <w:t xml:space="preserve"> </w:t>
            </w:r>
            <w:proofErr w:type="spellStart"/>
            <w:r>
              <w:rPr>
                <w:rFonts w:ascii="Times New Roman" w:eastAsiaTheme="minorEastAsia" w:hAnsi="Times New Roman" w:cs="Times New Roman"/>
                <w:color w:val="auto"/>
                <w:sz w:val="22"/>
                <w:szCs w:val="22"/>
                <w:lang w:bidi="hi-IN"/>
              </w:rPr>
              <w:t>Shivanand</w:t>
            </w:r>
            <w:proofErr w:type="spellEnd"/>
            <w:r>
              <w:rPr>
                <w:rFonts w:ascii="Times New Roman" w:eastAsiaTheme="minorEastAsia" w:hAnsi="Times New Roman" w:cs="Times New Roman"/>
                <w:color w:val="auto"/>
                <w:sz w:val="22"/>
                <w:szCs w:val="22"/>
                <w:lang w:bidi="hi-IN"/>
              </w:rPr>
              <w:t xml:space="preserve"> </w:t>
            </w:r>
            <w:proofErr w:type="spellStart"/>
            <w:r>
              <w:rPr>
                <w:rFonts w:ascii="Times New Roman" w:eastAsiaTheme="minorEastAsia" w:hAnsi="Times New Roman" w:cs="Times New Roman"/>
                <w:color w:val="auto"/>
                <w:sz w:val="22"/>
                <w:szCs w:val="22"/>
                <w:lang w:bidi="hi-IN"/>
              </w:rPr>
              <w:t>Nimbargi</w:t>
            </w:r>
            <w:proofErr w:type="spellEnd"/>
            <w:r>
              <w:rPr>
                <w:rFonts w:ascii="Times New Roman" w:eastAsiaTheme="minorEastAsia" w:hAnsi="Times New Roman" w:cs="Times New Roman"/>
                <w:color w:val="auto"/>
                <w:sz w:val="22"/>
                <w:szCs w:val="22"/>
                <w:lang w:bidi="hi-IN"/>
              </w:rPr>
              <w:t xml:space="preserve"> Co-Chair, FICCI Renewable Energy CEOs Council and Chief Executive Officer, Ayana Power</w:t>
            </w:r>
          </w:p>
          <w:p w:rsidR="00CF10A7" w:rsidRDefault="00CF10A7" w:rsidP="009D57E7">
            <w:pPr>
              <w:rPr>
                <w:rFonts w:ascii="Times New Roman" w:hAnsi="Times New Roman" w:cs="Times New Roman"/>
                <w:szCs w:val="22"/>
              </w:rPr>
            </w:pPr>
          </w:p>
          <w:p w:rsidR="00CF10A7" w:rsidRDefault="00CF10A7" w:rsidP="00CF10A7">
            <w:pPr>
              <w:pStyle w:val="ListParagraph"/>
              <w:numPr>
                <w:ilvl w:val="0"/>
                <w:numId w:val="3"/>
              </w:numPr>
              <w:ind w:left="306" w:hanging="284"/>
              <w:rPr>
                <w:rFonts w:ascii="Times New Roman" w:eastAsia="Times New Roman" w:hAnsi="Times New Roman" w:cs="Times New Roman"/>
                <w:color w:val="000000"/>
                <w:szCs w:val="22"/>
              </w:rPr>
            </w:pPr>
            <w:r>
              <w:rPr>
                <w:rFonts w:ascii="Times New Roman" w:hAnsi="Times New Roman" w:cs="Times New Roman"/>
                <w:szCs w:val="22"/>
              </w:rPr>
              <w:t xml:space="preserve">Demand side issue and solutions           </w:t>
            </w:r>
          </w:p>
          <w:p w:rsidR="00CF10A7" w:rsidRDefault="00CF10A7" w:rsidP="009D57E7">
            <w:pPr>
              <w:pStyle w:val="Default"/>
              <w:jc w:val="both"/>
              <w:rPr>
                <w:rFonts w:ascii="Times New Roman" w:eastAsiaTheme="minorEastAsia" w:hAnsi="Times New Roman" w:cs="Times New Roman"/>
                <w:color w:val="auto"/>
                <w:sz w:val="22"/>
                <w:szCs w:val="22"/>
                <w:lang w:bidi="hi-IN"/>
              </w:rPr>
            </w:pPr>
            <w:r>
              <w:rPr>
                <w:rFonts w:ascii="Times New Roman" w:eastAsiaTheme="minorEastAsia" w:hAnsi="Times New Roman" w:cs="Times New Roman"/>
                <w:color w:val="auto"/>
                <w:sz w:val="22"/>
                <w:szCs w:val="22"/>
                <w:lang w:bidi="hi-IN"/>
              </w:rPr>
              <w:t xml:space="preserve">Presentation by </w:t>
            </w:r>
            <w:proofErr w:type="spellStart"/>
            <w:r>
              <w:rPr>
                <w:rFonts w:ascii="Times New Roman" w:eastAsiaTheme="minorEastAsia" w:hAnsi="Times New Roman" w:cs="Times New Roman"/>
                <w:color w:val="auto"/>
                <w:sz w:val="22"/>
                <w:szCs w:val="22"/>
                <w:lang w:bidi="hi-IN"/>
              </w:rPr>
              <w:t>Mr</w:t>
            </w:r>
            <w:proofErr w:type="spellEnd"/>
            <w:r>
              <w:rPr>
                <w:rFonts w:ascii="Times New Roman" w:eastAsiaTheme="minorEastAsia" w:hAnsi="Times New Roman" w:cs="Times New Roman"/>
                <w:color w:val="auto"/>
                <w:sz w:val="22"/>
                <w:szCs w:val="22"/>
                <w:lang w:bidi="hi-IN"/>
              </w:rPr>
              <w:t xml:space="preserve"> </w:t>
            </w:r>
            <w:proofErr w:type="spellStart"/>
            <w:r>
              <w:rPr>
                <w:rFonts w:ascii="Times New Roman" w:eastAsiaTheme="minorEastAsia" w:hAnsi="Times New Roman" w:cs="Times New Roman"/>
                <w:color w:val="auto"/>
                <w:sz w:val="22"/>
                <w:szCs w:val="22"/>
                <w:lang w:bidi="hi-IN"/>
              </w:rPr>
              <w:t>Ranjit</w:t>
            </w:r>
            <w:proofErr w:type="spellEnd"/>
            <w:r>
              <w:rPr>
                <w:rFonts w:ascii="Times New Roman" w:eastAsiaTheme="minorEastAsia" w:hAnsi="Times New Roman" w:cs="Times New Roman"/>
                <w:color w:val="auto"/>
                <w:sz w:val="22"/>
                <w:szCs w:val="22"/>
                <w:lang w:bidi="hi-IN"/>
              </w:rPr>
              <w:t xml:space="preserve"> Gupta, Chair, FICCI Renewable Energy CEOs Council and Chief Executive Officer, Azure Power </w:t>
            </w:r>
          </w:p>
          <w:p w:rsidR="00CF10A7" w:rsidRDefault="00CF10A7" w:rsidP="009D57E7">
            <w:pPr>
              <w:rPr>
                <w:rFonts w:ascii="Times New Roman" w:eastAsia="Times New Roman" w:hAnsi="Times New Roman" w:cs="Times New Roman"/>
                <w:color w:val="000000"/>
                <w:szCs w:val="22"/>
                <w:lang w:eastAsia="en-US"/>
              </w:rPr>
            </w:pPr>
            <w:r>
              <w:rPr>
                <w:rFonts w:ascii="Times New Roman" w:hAnsi="Times New Roman" w:cs="Times New Roman"/>
                <w:szCs w:val="22"/>
              </w:rPr>
              <w:t xml:space="preserve">          </w:t>
            </w:r>
          </w:p>
        </w:tc>
      </w:tr>
      <w:tr w:rsidR="00CF10A7" w:rsidTr="009D57E7">
        <w:trPr>
          <w:trHeight w:val="420"/>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16:05- 16:45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tcPr>
          <w:p w:rsidR="00CF10A7" w:rsidRDefault="00CF10A7" w:rsidP="009D57E7">
            <w:pPr>
              <w:rPr>
                <w:rFonts w:ascii="Times New Roman" w:hAnsi="Times New Roman" w:cs="Times New Roman"/>
                <w:szCs w:val="22"/>
              </w:rPr>
            </w:pPr>
            <w:r>
              <w:rPr>
                <w:rFonts w:ascii="Times New Roman" w:hAnsi="Times New Roman" w:cs="Times New Roman"/>
                <w:szCs w:val="22"/>
              </w:rPr>
              <w:t xml:space="preserve">Open House Discussion </w:t>
            </w:r>
          </w:p>
          <w:p w:rsidR="00CF10A7" w:rsidRDefault="00CF10A7" w:rsidP="009D57E7">
            <w:pPr>
              <w:rPr>
                <w:rFonts w:ascii="Times New Roman" w:eastAsia="Times New Roman" w:hAnsi="Times New Roman" w:cs="Times New Roman"/>
                <w:color w:val="000000"/>
                <w:szCs w:val="22"/>
                <w:lang w:eastAsia="en-US"/>
              </w:rPr>
            </w:pPr>
          </w:p>
        </w:tc>
      </w:tr>
      <w:tr w:rsidR="00CF10A7" w:rsidTr="009D57E7">
        <w:trPr>
          <w:trHeight w:val="420"/>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CF10A7" w:rsidRDefault="00CF10A7" w:rsidP="009D57E7">
            <w:pPr>
              <w:rPr>
                <w:rFonts w:ascii="Times New Roman" w:hAnsi="Times New Roman" w:cs="Times New Roman"/>
                <w:color w:val="000000"/>
                <w:szCs w:val="22"/>
                <w:lang w:eastAsia="en-US"/>
              </w:rPr>
            </w:pPr>
            <w:r>
              <w:rPr>
                <w:rFonts w:ascii="Times New Roman" w:hAnsi="Times New Roman" w:cs="Times New Roman"/>
                <w:color w:val="000000"/>
                <w:szCs w:val="22"/>
              </w:rPr>
              <w:t xml:space="preserve">16:45 – 16:50 </w:t>
            </w:r>
            <w:proofErr w:type="spellStart"/>
            <w:r>
              <w:rPr>
                <w:rFonts w:ascii="Times New Roman" w:hAnsi="Times New Roman" w:cs="Times New Roman"/>
                <w:color w:val="000000"/>
                <w:szCs w:val="22"/>
              </w:rPr>
              <w:t>hrs</w:t>
            </w:r>
            <w:proofErr w:type="spellEnd"/>
          </w:p>
        </w:tc>
        <w:tc>
          <w:tcPr>
            <w:tcW w:w="6228" w:type="dxa"/>
            <w:tcBorders>
              <w:top w:val="single" w:sz="4" w:space="0" w:color="auto"/>
              <w:left w:val="single" w:sz="4" w:space="0" w:color="auto"/>
              <w:bottom w:val="single" w:sz="4" w:space="0" w:color="auto"/>
              <w:right w:val="single" w:sz="4" w:space="0" w:color="auto"/>
            </w:tcBorders>
            <w:hideMark/>
          </w:tcPr>
          <w:p w:rsidR="00CF10A7" w:rsidRDefault="00CF10A7" w:rsidP="009D57E7">
            <w:pPr>
              <w:rPr>
                <w:rFonts w:ascii="Times New Roman" w:eastAsia="Times New Roman" w:hAnsi="Times New Roman" w:cs="Times New Roman"/>
                <w:color w:val="000000"/>
                <w:szCs w:val="22"/>
                <w:lang w:eastAsia="en-US"/>
              </w:rPr>
            </w:pPr>
            <w:r>
              <w:rPr>
                <w:rFonts w:ascii="Times New Roman" w:eastAsia="Times New Roman" w:hAnsi="Times New Roman" w:cs="Times New Roman"/>
                <w:color w:val="000000"/>
                <w:szCs w:val="22"/>
              </w:rPr>
              <w:t>Concluding Remarks by FICCI</w:t>
            </w:r>
          </w:p>
        </w:tc>
      </w:tr>
    </w:tbl>
    <w:p w:rsidR="00CE1E92" w:rsidRDefault="004F54CF" w:rsidP="00CF10A7"/>
    <w:sectPr w:rsidR="00CE1E92" w:rsidSect="00CF10A7">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1B6"/>
    <w:multiLevelType w:val="hybridMultilevel"/>
    <w:tmpl w:val="B48E2E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644A2C62"/>
    <w:multiLevelType w:val="hybridMultilevel"/>
    <w:tmpl w:val="35FC95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79440A8F"/>
    <w:multiLevelType w:val="hybridMultilevel"/>
    <w:tmpl w:val="6BB44B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A7"/>
    <w:rsid w:val="004F54CF"/>
    <w:rsid w:val="00BE0FF8"/>
    <w:rsid w:val="00CF10A7"/>
    <w:rsid w:val="00D95B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A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A7"/>
    <w:pPr>
      <w:ind w:left="720"/>
      <w:contextualSpacing/>
    </w:pPr>
    <w:rPr>
      <w:rFonts w:cs="Mangal"/>
    </w:rPr>
  </w:style>
  <w:style w:type="table" w:customStyle="1" w:styleId="TableGrid1">
    <w:name w:val="Table Grid1"/>
    <w:basedOn w:val="TableNormal"/>
    <w:next w:val="TableGrid"/>
    <w:uiPriority w:val="39"/>
    <w:rsid w:val="00CF10A7"/>
    <w:pPr>
      <w:spacing w:after="0" w:line="240" w:lineRule="auto"/>
    </w:pPr>
    <w:rPr>
      <w:rFonts w:eastAsiaTheme="minorEastAsia"/>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0A7"/>
    <w:pPr>
      <w:autoSpaceDE w:val="0"/>
      <w:autoSpaceDN w:val="0"/>
      <w:adjustRightInd w:val="0"/>
      <w:spacing w:after="0" w:line="240" w:lineRule="auto"/>
    </w:pPr>
    <w:rPr>
      <w:rFonts w:ascii="Calibri" w:eastAsia="Calibri" w:hAnsi="Calibri" w:cs="Calibri"/>
      <w:color w:val="000000"/>
      <w:sz w:val="24"/>
      <w:szCs w:val="24"/>
      <w:lang w:bidi="ar-SA"/>
    </w:rPr>
  </w:style>
  <w:style w:type="table" w:styleId="TableGrid">
    <w:name w:val="Table Grid"/>
    <w:basedOn w:val="TableNormal"/>
    <w:uiPriority w:val="59"/>
    <w:rsid w:val="00CF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0A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F10A7"/>
    <w:rPr>
      <w:rFonts w:ascii="Tahoma" w:eastAsiaTheme="minorEastAsia" w:hAnsi="Tahoma" w:cs="Mangal"/>
      <w:sz w:val="16"/>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A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A7"/>
    <w:pPr>
      <w:ind w:left="720"/>
      <w:contextualSpacing/>
    </w:pPr>
    <w:rPr>
      <w:rFonts w:cs="Mangal"/>
    </w:rPr>
  </w:style>
  <w:style w:type="table" w:customStyle="1" w:styleId="TableGrid1">
    <w:name w:val="Table Grid1"/>
    <w:basedOn w:val="TableNormal"/>
    <w:next w:val="TableGrid"/>
    <w:uiPriority w:val="39"/>
    <w:rsid w:val="00CF10A7"/>
    <w:pPr>
      <w:spacing w:after="0" w:line="240" w:lineRule="auto"/>
    </w:pPr>
    <w:rPr>
      <w:rFonts w:eastAsiaTheme="minorEastAsia"/>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0A7"/>
    <w:pPr>
      <w:autoSpaceDE w:val="0"/>
      <w:autoSpaceDN w:val="0"/>
      <w:adjustRightInd w:val="0"/>
      <w:spacing w:after="0" w:line="240" w:lineRule="auto"/>
    </w:pPr>
    <w:rPr>
      <w:rFonts w:ascii="Calibri" w:eastAsia="Calibri" w:hAnsi="Calibri" w:cs="Calibri"/>
      <w:color w:val="000000"/>
      <w:sz w:val="24"/>
      <w:szCs w:val="24"/>
      <w:lang w:bidi="ar-SA"/>
    </w:rPr>
  </w:style>
  <w:style w:type="table" w:styleId="TableGrid">
    <w:name w:val="Table Grid"/>
    <w:basedOn w:val="TableNormal"/>
    <w:uiPriority w:val="59"/>
    <w:rsid w:val="00CF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0A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F10A7"/>
    <w:rPr>
      <w:rFonts w:ascii="Tahoma" w:eastAsiaTheme="minorEastAsia" w:hAnsi="Tahoma" w:cs="Mangal"/>
      <w:sz w:val="16"/>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cid:image001.jpg@01D426A8.45906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dc:creator>
  <cp:lastModifiedBy>CHANDAN</cp:lastModifiedBy>
  <cp:revision>2</cp:revision>
  <dcterms:created xsi:type="dcterms:W3CDTF">2022-02-09T12:14:00Z</dcterms:created>
  <dcterms:modified xsi:type="dcterms:W3CDTF">2022-02-09T12:42:00Z</dcterms:modified>
</cp:coreProperties>
</file>